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03" w:rsidRPr="00A91BD4" w:rsidRDefault="00D22403" w:rsidP="00F7457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BD4">
        <w:rPr>
          <w:rFonts w:ascii="Times New Roman" w:hAnsi="Times New Roman" w:cs="Times New Roman"/>
          <w:sz w:val="28"/>
          <w:szCs w:val="28"/>
        </w:rPr>
        <w:t>Проект</w:t>
      </w:r>
    </w:p>
    <w:p w:rsidR="00D22403" w:rsidRPr="0072166C" w:rsidRDefault="00D22403" w:rsidP="00F7457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72166C">
        <w:rPr>
          <w:rFonts w:ascii="Times New Roman" w:hAnsi="Times New Roman" w:cs="Times New Roman"/>
          <w:b w:val="0"/>
        </w:rPr>
        <w:t>АДМИНИСТРАЦИЯ</w:t>
      </w:r>
    </w:p>
    <w:p w:rsidR="00D22403" w:rsidRPr="0072166C" w:rsidRDefault="00D22403" w:rsidP="00F74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66C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D22403" w:rsidRDefault="00D22403" w:rsidP="00F74571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72166C">
        <w:rPr>
          <w:rFonts w:ascii="Times New Roman" w:hAnsi="Times New Roman" w:cs="Times New Roman"/>
          <w:b w:val="0"/>
        </w:rPr>
        <w:t>ПОСТАНОВЛЕНИЕ</w:t>
      </w:r>
    </w:p>
    <w:p w:rsidR="00D22403" w:rsidRPr="0072166C" w:rsidRDefault="00D22403" w:rsidP="00F74571">
      <w:pPr>
        <w:pStyle w:val="Textbody"/>
        <w:rPr>
          <w:rFonts w:ascii="Calibri" w:hAnsi="Calibri"/>
        </w:rPr>
      </w:pPr>
    </w:p>
    <w:p w:rsidR="00D22403" w:rsidRPr="00A91BD4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  <w:r w:rsidRPr="00A91BD4">
        <w:rPr>
          <w:rFonts w:ascii="Times New Roman" w:hAnsi="Times New Roman" w:cs="Times New Roman"/>
          <w:sz w:val="28"/>
          <w:szCs w:val="28"/>
        </w:rPr>
        <w:t xml:space="preserve"> «___»_________20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1B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1BD4">
        <w:rPr>
          <w:rFonts w:ascii="Times New Roman" w:hAnsi="Times New Roman" w:cs="Times New Roman"/>
          <w:sz w:val="28"/>
          <w:szCs w:val="28"/>
        </w:rPr>
        <w:tab/>
      </w:r>
      <w:r w:rsidRPr="00A91BD4">
        <w:rPr>
          <w:rFonts w:ascii="Times New Roman" w:hAnsi="Times New Roman" w:cs="Times New Roman"/>
          <w:sz w:val="28"/>
          <w:szCs w:val="28"/>
        </w:rPr>
        <w:tab/>
      </w:r>
      <w:r w:rsidRPr="00A91BD4">
        <w:rPr>
          <w:rFonts w:ascii="Times New Roman" w:hAnsi="Times New Roman" w:cs="Times New Roman"/>
          <w:sz w:val="28"/>
          <w:szCs w:val="28"/>
        </w:rPr>
        <w:tab/>
      </w:r>
      <w:r w:rsidRPr="00A91BD4">
        <w:rPr>
          <w:rFonts w:ascii="Times New Roman" w:hAnsi="Times New Roman" w:cs="Times New Roman"/>
          <w:sz w:val="28"/>
          <w:szCs w:val="28"/>
        </w:rPr>
        <w:tab/>
      </w:r>
      <w:r w:rsidRPr="00A91BD4">
        <w:rPr>
          <w:rFonts w:ascii="Times New Roman" w:hAnsi="Times New Roman" w:cs="Times New Roman"/>
          <w:sz w:val="28"/>
          <w:szCs w:val="28"/>
        </w:rPr>
        <w:tab/>
      </w:r>
      <w:r w:rsidRPr="00A91BD4">
        <w:rPr>
          <w:rFonts w:ascii="Times New Roman" w:hAnsi="Times New Roman" w:cs="Times New Roman"/>
          <w:sz w:val="28"/>
          <w:szCs w:val="28"/>
        </w:rPr>
        <w:tab/>
      </w:r>
      <w:r w:rsidRPr="00A91BD4"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D22403" w:rsidRPr="00A91BD4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</w:tblGrid>
      <w:tr w:rsidR="00D22403">
        <w:tc>
          <w:tcPr>
            <w:tcW w:w="4361" w:type="dxa"/>
          </w:tcPr>
          <w:p w:rsidR="00D22403" w:rsidRPr="009932FF" w:rsidRDefault="00D22403" w:rsidP="00F7457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2F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Pr="0099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постановление Администрации города Ростова-на-Дону </w:t>
            </w:r>
            <w:r w:rsidRPr="0099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14.12.2015 № 1228 </w:t>
            </w:r>
            <w:r w:rsidRPr="0099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</w:t>
            </w:r>
            <w:r w:rsidRPr="0099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порядке проведения торгов </w:t>
            </w:r>
            <w:r w:rsidRPr="0099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форме конкурса на право заключения договоров </w:t>
            </w:r>
            <w:r w:rsidRPr="0099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установку и эксплуатацию рекламных конструкций» (ред.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Pr="00993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03" w:rsidRPr="009932FF" w:rsidRDefault="00D22403" w:rsidP="00F7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403" w:rsidRPr="00A91BD4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Pr="00A91BD4" w:rsidRDefault="00D22403" w:rsidP="00F74571">
      <w:pPr>
        <w:pStyle w:val="ConsPlusTitle"/>
        <w:widowControl/>
        <w:ind w:firstLine="720"/>
        <w:jc w:val="both"/>
        <w:rPr>
          <w:b w:val="0"/>
        </w:rPr>
      </w:pPr>
      <w:r w:rsidRPr="00A91BD4">
        <w:rPr>
          <w:b w:val="0"/>
        </w:rPr>
        <w:t xml:space="preserve">В соответствии с частью 5.1 статьи 19 Федерального закона </w:t>
      </w:r>
      <w:r>
        <w:rPr>
          <w:b w:val="0"/>
        </w:rPr>
        <w:br/>
      </w:r>
      <w:r w:rsidRPr="00A91BD4">
        <w:rPr>
          <w:b w:val="0"/>
        </w:rPr>
        <w:t>от 13.03.2006 № 38-ФЗ «О рекламе», решением Ростовской-на-Дону городской Думы от 21.04.2015 № 834 «О принятии «Положения о рекламных и информационных конструкциях на территории города Ростова-на-Дону», решением Ростовской-на-Дону городс</w:t>
      </w:r>
      <w:r>
        <w:rPr>
          <w:b w:val="0"/>
        </w:rPr>
        <w:t xml:space="preserve">кой Думы от 20.10.2015 № 30 </w:t>
      </w:r>
      <w:r>
        <w:rPr>
          <w:b w:val="0"/>
        </w:rPr>
        <w:br/>
        <w:t xml:space="preserve">«Об </w:t>
      </w:r>
      <w:r w:rsidRPr="00A91BD4">
        <w:rPr>
          <w:b w:val="0"/>
        </w:rPr>
        <w:t>определении формы торгов на право заключения договоров на установку и эксплуатацию рекламных конструкций»</w:t>
      </w:r>
    </w:p>
    <w:p w:rsidR="00D22403" w:rsidRPr="00A91BD4" w:rsidRDefault="00D22403" w:rsidP="00F74571">
      <w:pPr>
        <w:pStyle w:val="a3"/>
        <w:ind w:firstLine="705"/>
        <w:rPr>
          <w:sz w:val="28"/>
          <w:szCs w:val="28"/>
        </w:rPr>
      </w:pPr>
    </w:p>
    <w:p w:rsidR="00D22403" w:rsidRPr="00A91BD4" w:rsidRDefault="00D22403" w:rsidP="00F74571">
      <w:pPr>
        <w:pStyle w:val="a3"/>
        <w:ind w:firstLine="705"/>
        <w:jc w:val="center"/>
        <w:rPr>
          <w:sz w:val="28"/>
          <w:szCs w:val="28"/>
        </w:rPr>
      </w:pPr>
      <w:r w:rsidRPr="00A91BD4">
        <w:rPr>
          <w:sz w:val="28"/>
          <w:szCs w:val="28"/>
        </w:rPr>
        <w:t>ПОСТАНОВЛЯЮ:</w:t>
      </w:r>
    </w:p>
    <w:p w:rsidR="00D22403" w:rsidRPr="00A91BD4" w:rsidRDefault="00D22403" w:rsidP="00F74571">
      <w:pPr>
        <w:pStyle w:val="a3"/>
        <w:ind w:firstLine="705"/>
        <w:rPr>
          <w:sz w:val="28"/>
          <w:szCs w:val="28"/>
        </w:rPr>
      </w:pPr>
    </w:p>
    <w:p w:rsidR="00D22403" w:rsidRPr="001569A2" w:rsidRDefault="00D22403" w:rsidP="00AA6376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1. </w:t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Внести в постановлени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 города Ростова-на-Дону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 14.12.2015 № 1228 «Об утверждении Положения о порядке проведения торгов в форме конкурса на право заключения договоров на установку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эксплуатацию рекламных конструкций» </w:t>
      </w:r>
      <w:r>
        <w:rPr>
          <w:rFonts w:ascii="Times New Roman" w:hAnsi="Times New Roman" w:cs="Times New Roman"/>
          <w:sz w:val="28"/>
          <w:szCs w:val="28"/>
        </w:rPr>
        <w:t>(ред. от 19.02.2021</w:t>
      </w:r>
      <w:r w:rsidRPr="009932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следующие изменения:</w:t>
      </w:r>
    </w:p>
    <w:p w:rsidR="00D22403" w:rsidRPr="00A81CD4" w:rsidRDefault="00D22403" w:rsidP="0034028B">
      <w:pPr>
        <w:widowControl/>
        <w:suppressAutoHyphens w:val="0"/>
        <w:autoSpaceDE w:val="0"/>
        <w:adjustRightInd w:val="0"/>
        <w:ind w:firstLine="70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1.1. Пункт 2 дополнить абзацем 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следующего содержания:</w:t>
      </w:r>
    </w:p>
    <w:p w:rsidR="00D22403" w:rsidRDefault="00D22403" w:rsidP="00F74571">
      <w:pPr>
        <w:widowControl/>
        <w:suppressAutoHyphens w:val="0"/>
        <w:autoSpaceDE w:val="0"/>
        <w:adjustRightInd w:val="0"/>
        <w:ind w:firstLine="70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«Методика расчета годовой платы за установку и эксплуатацию рекламных конструкций на территории города Ростова-на-Дону применяется исключительно к рекламным конструкциям, размещаемым на основании договоров </w:t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установку и эксплуатацию рекламных конструкций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 xml:space="preserve">на земельных участках, зданиях или  ином недвижимом имуществе, находящемся в муниципальной собственности города Ростова-на-Дону,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а также на земельных участках, государственная собственность на которые не разграничена».</w:t>
      </w:r>
    </w:p>
    <w:p w:rsidR="00D22403" w:rsidRPr="00A81CD4" w:rsidRDefault="00D22403" w:rsidP="000D66D8">
      <w:pPr>
        <w:widowControl/>
        <w:suppressAutoHyphens w:val="0"/>
        <w:autoSpaceDE w:val="0"/>
        <w:adjustRightInd w:val="0"/>
        <w:ind w:firstLine="70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1.2. 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В приложении № 1:</w:t>
      </w:r>
    </w:p>
    <w:p w:rsidR="00D22403" w:rsidRPr="00A81CD4" w:rsidRDefault="00D22403" w:rsidP="00F74571">
      <w:pPr>
        <w:widowControl/>
        <w:suppressAutoHyphens w:val="0"/>
        <w:autoSpaceDE w:val="0"/>
        <w:adjustRightInd w:val="0"/>
        <w:ind w:firstLine="70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разделе 4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22403" w:rsidRDefault="00D22403" w:rsidP="00F74571">
      <w:pPr>
        <w:widowControl/>
        <w:suppressAutoHyphens w:val="0"/>
        <w:autoSpaceDE w:val="0"/>
        <w:adjustRightInd w:val="0"/>
        <w:ind w:firstLine="70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.1.1. 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Пункт 4.5 дополнить абзацем 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следующего содержания:</w:t>
      </w:r>
    </w:p>
    <w:p w:rsidR="00D22403" w:rsidRDefault="00D22403" w:rsidP="00DD2D2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DD2D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равном количестве голосов голос председательствующего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D2D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заседании конкурсной комиссии является решающим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DD2D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D22403" w:rsidRDefault="00D22403" w:rsidP="00F333DE">
      <w:pPr>
        <w:widowControl/>
        <w:suppressAutoHyphens w:val="0"/>
        <w:autoSpaceDE w:val="0"/>
        <w:adjustRightInd w:val="0"/>
        <w:ind w:firstLine="70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1.3. 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приложении №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22403" w:rsidRPr="00A81CD4" w:rsidRDefault="00D22403" w:rsidP="009F62DB">
      <w:pPr>
        <w:widowControl/>
        <w:suppressAutoHyphens w:val="0"/>
        <w:autoSpaceDE w:val="0"/>
        <w:adjustRightInd w:val="0"/>
        <w:ind w:firstLine="70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1.3.1. Таблицу пункта 2.3 дополнить строкой 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следующего содержания: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0"/>
        <w:gridCol w:w="3600"/>
      </w:tblGrid>
      <w:tr w:rsidR="00D22403" w:rsidRPr="007C5B69">
        <w:tc>
          <w:tcPr>
            <w:tcW w:w="5760" w:type="dxa"/>
          </w:tcPr>
          <w:p w:rsidR="00D22403" w:rsidRPr="007C5B69" w:rsidRDefault="00D22403" w:rsidP="00F333DE">
            <w:pPr>
              <w:autoSpaceDE w:val="0"/>
              <w:adjustRightInd w:val="0"/>
              <w:rPr>
                <w:lang w:eastAsia="ru-RU"/>
              </w:rPr>
            </w:pPr>
            <w:r w:rsidRPr="007C5B69">
              <w:rPr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монитор</w:t>
            </w:r>
          </w:p>
        </w:tc>
        <w:tc>
          <w:tcPr>
            <w:tcW w:w="3600" w:type="dxa"/>
          </w:tcPr>
          <w:p w:rsidR="00D22403" w:rsidRPr="007C5B69" w:rsidRDefault="00D22403" w:rsidP="00F333DE">
            <w:pPr>
              <w:autoSpaceDE w:val="0"/>
              <w:adjustRightInd w:val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  <w:r w:rsidRPr="007C5B69">
              <w:rPr>
                <w:lang w:eastAsia="ru-RU"/>
              </w:rPr>
              <w:t>»</w:t>
            </w:r>
          </w:p>
        </w:tc>
      </w:tr>
    </w:tbl>
    <w:p w:rsidR="00D22403" w:rsidRDefault="00D22403" w:rsidP="00E90CD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Дополнить новым п</w:t>
      </w:r>
      <w:r w:rsidRPr="00A91BD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BD4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A81CD4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содержания:</w:t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22403" w:rsidRDefault="00D22403" w:rsidP="002A1FE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>«2.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>. Стоимост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годовой платы за установку и эксплуатацию (размещение) рекламных конструкций на территории города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Ростова-на-Дону на зданиях, строениях, сооружениях, ограждениях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земельных участках, находящихся в муниципальной собственности,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A91BD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 также на земельных участках, государственная собственность на которые не разграничена, подлежит ежегодному изменению на величину </w:t>
      </w:r>
      <w:r w:rsidRPr="00A91BD4">
        <w:rPr>
          <w:rFonts w:ascii="Times New Roman" w:hAnsi="Times New Roman" w:cs="Times New Roman"/>
          <w:sz w:val="28"/>
          <w:szCs w:val="28"/>
        </w:rPr>
        <w:t xml:space="preserve">показателя «Индекса потребительских цен» (ИПЦ), который используется в качестве одного из основных показателей, характеризующих уровень инфляции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91BD4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BD4">
        <w:rPr>
          <w:rFonts w:ascii="Times New Roman" w:hAnsi="Times New Roman" w:cs="Times New Roman"/>
          <w:sz w:val="28"/>
          <w:szCs w:val="28"/>
        </w:rPr>
        <w:t>.</w:t>
      </w:r>
    </w:p>
    <w:p w:rsidR="00D22403" w:rsidRPr="00590CB3" w:rsidRDefault="00D22403" w:rsidP="00116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D0E">
        <w:rPr>
          <w:rFonts w:ascii="Times New Roman" w:hAnsi="Times New Roman" w:cs="Times New Roman"/>
          <w:sz w:val="28"/>
          <w:szCs w:val="28"/>
        </w:rPr>
        <w:t>2. Постановление вступает в силу со дня</w:t>
      </w:r>
      <w:r w:rsidRPr="00590CB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городской газете «Ростов официальный».</w:t>
      </w:r>
    </w:p>
    <w:p w:rsidR="00D22403" w:rsidRPr="00590CB3" w:rsidRDefault="00D22403" w:rsidP="00F74571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590CB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90CB3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90CB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Ростова-на-Дону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>
        <w:rPr>
          <w:rFonts w:ascii="Times New Roman" w:hAnsi="Times New Roman" w:cs="Times New Roman"/>
          <w:sz w:val="28"/>
          <w:szCs w:val="28"/>
        </w:rPr>
        <w:br/>
        <w:t>и архитектуре</w:t>
      </w:r>
      <w:r w:rsidRPr="0059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22403" w:rsidRDefault="00D22403" w:rsidP="00F7457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22403" w:rsidRPr="00A91BD4" w:rsidRDefault="00D22403" w:rsidP="00F7457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22403" w:rsidRPr="00A91BD4" w:rsidRDefault="00D22403" w:rsidP="00F74571">
      <w:pPr>
        <w:autoSpaceDE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52"/>
        <w:gridCol w:w="3137"/>
        <w:gridCol w:w="2406"/>
      </w:tblGrid>
      <w:tr w:rsidR="00D22403" w:rsidRPr="00A91BD4">
        <w:tc>
          <w:tcPr>
            <w:tcW w:w="2081" w:type="pct"/>
          </w:tcPr>
          <w:p w:rsidR="00D22403" w:rsidRPr="00A91BD4" w:rsidRDefault="00D22403" w:rsidP="00F74571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1BD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22403" w:rsidRPr="00A91BD4" w:rsidRDefault="00D22403" w:rsidP="00F74571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BD4">
              <w:rPr>
                <w:rFonts w:ascii="Times New Roman" w:hAnsi="Times New Roman" w:cs="Times New Roman"/>
                <w:sz w:val="28"/>
                <w:szCs w:val="28"/>
              </w:rPr>
              <w:t>города Ростова-на-Дону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652" w:type="pct"/>
          </w:tcPr>
          <w:p w:rsidR="00D22403" w:rsidRPr="00A91BD4" w:rsidRDefault="00D22403" w:rsidP="00F74571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</w:tcPr>
          <w:p w:rsidR="00D22403" w:rsidRPr="00A91BD4" w:rsidRDefault="00D22403" w:rsidP="00F74571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03" w:rsidRPr="00A91BD4" w:rsidRDefault="00D22403" w:rsidP="005170B7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 Логвиненко</w:t>
            </w:r>
          </w:p>
          <w:p w:rsidR="00D22403" w:rsidRPr="00A91BD4" w:rsidRDefault="00D22403" w:rsidP="00F74571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403" w:rsidRPr="00A91BD4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  <w:r w:rsidRPr="00A91BD4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</w:p>
    <w:p w:rsidR="00D22403" w:rsidRPr="00A91BD4" w:rsidRDefault="00D22403" w:rsidP="00F74571">
      <w:pPr>
        <w:jc w:val="both"/>
        <w:rPr>
          <w:rFonts w:ascii="Times New Roman" w:hAnsi="Times New Roman" w:cs="Times New Roman"/>
          <w:sz w:val="28"/>
          <w:szCs w:val="28"/>
        </w:rPr>
      </w:pPr>
      <w:r w:rsidRPr="00A91BD4">
        <w:rPr>
          <w:rFonts w:ascii="Times New Roman" w:hAnsi="Times New Roman" w:cs="Times New Roman"/>
          <w:sz w:val="28"/>
          <w:szCs w:val="28"/>
        </w:rPr>
        <w:t xml:space="preserve">Управление наружной рекламой </w:t>
      </w:r>
    </w:p>
    <w:p w:rsidR="00D22403" w:rsidRPr="00EC7497" w:rsidRDefault="00D22403" w:rsidP="00EC7497">
      <w:pPr>
        <w:jc w:val="both"/>
        <w:rPr>
          <w:rFonts w:ascii="Times New Roman" w:hAnsi="Times New Roman" w:cs="Times New Roman"/>
          <w:sz w:val="28"/>
          <w:szCs w:val="28"/>
        </w:rPr>
      </w:pPr>
      <w:r w:rsidRPr="00A91BD4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sectPr w:rsidR="00D22403" w:rsidRPr="00EC7497" w:rsidSect="00D2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571"/>
    <w:rsid w:val="000061C9"/>
    <w:rsid w:val="0001371A"/>
    <w:rsid w:val="00065498"/>
    <w:rsid w:val="00067EBC"/>
    <w:rsid w:val="00077619"/>
    <w:rsid w:val="00084536"/>
    <w:rsid w:val="00090BDB"/>
    <w:rsid w:val="000935E9"/>
    <w:rsid w:val="000D66D8"/>
    <w:rsid w:val="000E21A0"/>
    <w:rsid w:val="000F7FE7"/>
    <w:rsid w:val="00100CF3"/>
    <w:rsid w:val="00104FD3"/>
    <w:rsid w:val="001076C4"/>
    <w:rsid w:val="00114B47"/>
    <w:rsid w:val="00116220"/>
    <w:rsid w:val="00122B3D"/>
    <w:rsid w:val="001547FC"/>
    <w:rsid w:val="001569A2"/>
    <w:rsid w:val="001866D1"/>
    <w:rsid w:val="00187213"/>
    <w:rsid w:val="001932C5"/>
    <w:rsid w:val="0019639F"/>
    <w:rsid w:val="00197399"/>
    <w:rsid w:val="001A620B"/>
    <w:rsid w:val="001D5954"/>
    <w:rsid w:val="001E2BDB"/>
    <w:rsid w:val="001F7819"/>
    <w:rsid w:val="002013E0"/>
    <w:rsid w:val="0022731F"/>
    <w:rsid w:val="00247CF8"/>
    <w:rsid w:val="0026041C"/>
    <w:rsid w:val="00270ACD"/>
    <w:rsid w:val="0027536E"/>
    <w:rsid w:val="002937F9"/>
    <w:rsid w:val="002A1FE2"/>
    <w:rsid w:val="002A6C53"/>
    <w:rsid w:val="002C3612"/>
    <w:rsid w:val="002C6ABD"/>
    <w:rsid w:val="002D0547"/>
    <w:rsid w:val="002F531F"/>
    <w:rsid w:val="002F5D1F"/>
    <w:rsid w:val="0032142F"/>
    <w:rsid w:val="00331AA1"/>
    <w:rsid w:val="0034028B"/>
    <w:rsid w:val="003731BF"/>
    <w:rsid w:val="003954DA"/>
    <w:rsid w:val="003A0C81"/>
    <w:rsid w:val="003B1715"/>
    <w:rsid w:val="003B1BAD"/>
    <w:rsid w:val="003B3EC2"/>
    <w:rsid w:val="003C122E"/>
    <w:rsid w:val="003F540C"/>
    <w:rsid w:val="004107A8"/>
    <w:rsid w:val="00414FBB"/>
    <w:rsid w:val="00423483"/>
    <w:rsid w:val="0043660B"/>
    <w:rsid w:val="004508DF"/>
    <w:rsid w:val="00454C00"/>
    <w:rsid w:val="00456B47"/>
    <w:rsid w:val="00462748"/>
    <w:rsid w:val="00493711"/>
    <w:rsid w:val="00494A06"/>
    <w:rsid w:val="004B37B5"/>
    <w:rsid w:val="004B46C9"/>
    <w:rsid w:val="004E23DB"/>
    <w:rsid w:val="004F3D7C"/>
    <w:rsid w:val="00514D2A"/>
    <w:rsid w:val="005170B7"/>
    <w:rsid w:val="00531348"/>
    <w:rsid w:val="00551629"/>
    <w:rsid w:val="005536FC"/>
    <w:rsid w:val="00564305"/>
    <w:rsid w:val="00581A0F"/>
    <w:rsid w:val="00590CB3"/>
    <w:rsid w:val="005A25CD"/>
    <w:rsid w:val="005A5671"/>
    <w:rsid w:val="005B54A7"/>
    <w:rsid w:val="005B704A"/>
    <w:rsid w:val="005C07BB"/>
    <w:rsid w:val="005D5211"/>
    <w:rsid w:val="005D7E87"/>
    <w:rsid w:val="005F11E4"/>
    <w:rsid w:val="00611949"/>
    <w:rsid w:val="006215F0"/>
    <w:rsid w:val="006270AE"/>
    <w:rsid w:val="006369EC"/>
    <w:rsid w:val="00644F66"/>
    <w:rsid w:val="00647B1C"/>
    <w:rsid w:val="00654794"/>
    <w:rsid w:val="0067034E"/>
    <w:rsid w:val="00671A68"/>
    <w:rsid w:val="00677B76"/>
    <w:rsid w:val="006919B9"/>
    <w:rsid w:val="006E5D0E"/>
    <w:rsid w:val="006F4776"/>
    <w:rsid w:val="00720018"/>
    <w:rsid w:val="0072166C"/>
    <w:rsid w:val="00727426"/>
    <w:rsid w:val="007A25C5"/>
    <w:rsid w:val="007A4AEE"/>
    <w:rsid w:val="007C5B69"/>
    <w:rsid w:val="007C5C94"/>
    <w:rsid w:val="007D7150"/>
    <w:rsid w:val="007E5D7D"/>
    <w:rsid w:val="007F41AB"/>
    <w:rsid w:val="008119AE"/>
    <w:rsid w:val="00812E17"/>
    <w:rsid w:val="00815E63"/>
    <w:rsid w:val="008166C3"/>
    <w:rsid w:val="008265F2"/>
    <w:rsid w:val="008334B8"/>
    <w:rsid w:val="008344AC"/>
    <w:rsid w:val="00863AD7"/>
    <w:rsid w:val="00881CF8"/>
    <w:rsid w:val="0088482A"/>
    <w:rsid w:val="00892B19"/>
    <w:rsid w:val="00896627"/>
    <w:rsid w:val="008A2B55"/>
    <w:rsid w:val="008C2A02"/>
    <w:rsid w:val="008D0F44"/>
    <w:rsid w:val="008D49F6"/>
    <w:rsid w:val="008F1FE3"/>
    <w:rsid w:val="008F61B9"/>
    <w:rsid w:val="008F79EA"/>
    <w:rsid w:val="00902E7C"/>
    <w:rsid w:val="00906F1C"/>
    <w:rsid w:val="00907943"/>
    <w:rsid w:val="0092032E"/>
    <w:rsid w:val="00934B71"/>
    <w:rsid w:val="00946366"/>
    <w:rsid w:val="0095283E"/>
    <w:rsid w:val="0095390A"/>
    <w:rsid w:val="00981E0A"/>
    <w:rsid w:val="009932FF"/>
    <w:rsid w:val="009D01C2"/>
    <w:rsid w:val="009D1488"/>
    <w:rsid w:val="009F62DB"/>
    <w:rsid w:val="00A107D4"/>
    <w:rsid w:val="00A12ABA"/>
    <w:rsid w:val="00A250C7"/>
    <w:rsid w:val="00A2697B"/>
    <w:rsid w:val="00A357D3"/>
    <w:rsid w:val="00A57761"/>
    <w:rsid w:val="00A627DB"/>
    <w:rsid w:val="00A81CD4"/>
    <w:rsid w:val="00A82554"/>
    <w:rsid w:val="00A841C1"/>
    <w:rsid w:val="00A843D3"/>
    <w:rsid w:val="00A91BD4"/>
    <w:rsid w:val="00AA6376"/>
    <w:rsid w:val="00AB344F"/>
    <w:rsid w:val="00AC03D6"/>
    <w:rsid w:val="00AC2752"/>
    <w:rsid w:val="00AD4A32"/>
    <w:rsid w:val="00AE1EA8"/>
    <w:rsid w:val="00AF6270"/>
    <w:rsid w:val="00B1133E"/>
    <w:rsid w:val="00B36003"/>
    <w:rsid w:val="00B500EE"/>
    <w:rsid w:val="00B54A32"/>
    <w:rsid w:val="00B77943"/>
    <w:rsid w:val="00BB618A"/>
    <w:rsid w:val="00BC6780"/>
    <w:rsid w:val="00BE43CA"/>
    <w:rsid w:val="00BF645C"/>
    <w:rsid w:val="00C00E2F"/>
    <w:rsid w:val="00C17C8F"/>
    <w:rsid w:val="00C36153"/>
    <w:rsid w:val="00C63522"/>
    <w:rsid w:val="00C7678D"/>
    <w:rsid w:val="00C8161B"/>
    <w:rsid w:val="00C943A1"/>
    <w:rsid w:val="00C961C4"/>
    <w:rsid w:val="00CB3B2D"/>
    <w:rsid w:val="00CD0F6E"/>
    <w:rsid w:val="00CD2DFA"/>
    <w:rsid w:val="00CD56F0"/>
    <w:rsid w:val="00CE73F6"/>
    <w:rsid w:val="00D109CF"/>
    <w:rsid w:val="00D22403"/>
    <w:rsid w:val="00D279C1"/>
    <w:rsid w:val="00D35ABA"/>
    <w:rsid w:val="00D36BE9"/>
    <w:rsid w:val="00D83AE2"/>
    <w:rsid w:val="00D95B21"/>
    <w:rsid w:val="00D96AC1"/>
    <w:rsid w:val="00DA5841"/>
    <w:rsid w:val="00DC405F"/>
    <w:rsid w:val="00DD2D22"/>
    <w:rsid w:val="00E00E8D"/>
    <w:rsid w:val="00E068BC"/>
    <w:rsid w:val="00E06BAD"/>
    <w:rsid w:val="00E077F4"/>
    <w:rsid w:val="00E406EC"/>
    <w:rsid w:val="00E60279"/>
    <w:rsid w:val="00E608F6"/>
    <w:rsid w:val="00E672B1"/>
    <w:rsid w:val="00E82354"/>
    <w:rsid w:val="00E90CD2"/>
    <w:rsid w:val="00EC0926"/>
    <w:rsid w:val="00EC7497"/>
    <w:rsid w:val="00F208E0"/>
    <w:rsid w:val="00F22E30"/>
    <w:rsid w:val="00F333DE"/>
    <w:rsid w:val="00F3448A"/>
    <w:rsid w:val="00F3599E"/>
    <w:rsid w:val="00F54376"/>
    <w:rsid w:val="00F71501"/>
    <w:rsid w:val="00F74571"/>
    <w:rsid w:val="00FA08CD"/>
    <w:rsid w:val="00FA0B71"/>
    <w:rsid w:val="00FA2945"/>
    <w:rsid w:val="00FD5C4C"/>
    <w:rsid w:val="00F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7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1">
    <w:name w:val="heading 1"/>
    <w:basedOn w:val="a"/>
    <w:next w:val="Textbody"/>
    <w:link w:val="10"/>
    <w:uiPriority w:val="99"/>
    <w:qFormat/>
    <w:rsid w:val="00F74571"/>
    <w:pPr>
      <w:keepNext/>
      <w:spacing w:before="240" w:after="120"/>
      <w:outlineLvl w:val="0"/>
    </w:pPr>
    <w:rPr>
      <w:rFonts w:ascii="Liberation Sans" w:eastAsia="Microsoft YaHei" w:hAnsi="Liberation Sans" w:cs="Liberation Sans"/>
      <w:b/>
      <w:bCs/>
      <w:sz w:val="28"/>
      <w:szCs w:val="28"/>
    </w:rPr>
  </w:style>
  <w:style w:type="paragraph" w:styleId="2">
    <w:name w:val="heading 2"/>
    <w:basedOn w:val="a"/>
    <w:next w:val="Textbody"/>
    <w:link w:val="20"/>
    <w:uiPriority w:val="99"/>
    <w:qFormat/>
    <w:rsid w:val="00F74571"/>
    <w:pPr>
      <w:keepNext/>
      <w:spacing w:before="200" w:after="120"/>
      <w:outlineLvl w:val="1"/>
    </w:pPr>
    <w:rPr>
      <w:rFonts w:ascii="Liberation Sans" w:eastAsia="Microsoft YaHei" w:hAnsi="Liberation Sans" w:cs="Liberation San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571"/>
    <w:rPr>
      <w:rFonts w:ascii="Liberation Sans" w:eastAsia="Microsoft YaHei" w:hAnsi="Liberation Sans" w:cs="Liberation Sans"/>
      <w:b/>
      <w:bCs/>
      <w:kern w:val="3"/>
      <w:sz w:val="28"/>
      <w:szCs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4571"/>
    <w:rPr>
      <w:rFonts w:ascii="Liberation Sans" w:eastAsia="Microsoft YaHei" w:hAnsi="Liberation Sans" w:cs="Liberation Sans"/>
      <w:b/>
      <w:bCs/>
      <w:kern w:val="3"/>
      <w:sz w:val="28"/>
      <w:szCs w:val="28"/>
      <w:lang w:val="ru-RU" w:eastAsia="zh-CN" w:bidi="ar-SA"/>
    </w:rPr>
  </w:style>
  <w:style w:type="paragraph" w:customStyle="1" w:styleId="Textbody">
    <w:name w:val="Text body"/>
    <w:basedOn w:val="a"/>
    <w:uiPriority w:val="99"/>
    <w:rsid w:val="00F74571"/>
    <w:pPr>
      <w:spacing w:after="140" w:line="288" w:lineRule="auto"/>
    </w:pPr>
  </w:style>
  <w:style w:type="paragraph" w:styleId="a3">
    <w:name w:val="Body Text"/>
    <w:basedOn w:val="a"/>
    <w:link w:val="a4"/>
    <w:uiPriority w:val="99"/>
    <w:rsid w:val="00F74571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590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7457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basedOn w:val="a0"/>
    <w:uiPriority w:val="99"/>
    <w:rsid w:val="00FA0B7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7BB"/>
    <w:pPr>
      <w:widowControl w:val="0"/>
      <w:autoSpaceDE w:val="0"/>
      <w:autoSpaceDN w:val="0"/>
    </w:pPr>
    <w:rPr>
      <w:sz w:val="24"/>
      <w:szCs w:val="20"/>
    </w:rPr>
  </w:style>
  <w:style w:type="paragraph" w:customStyle="1" w:styleId="a6">
    <w:name w:val="Стиль"/>
    <w:basedOn w:val="a"/>
    <w:autoRedefine/>
    <w:uiPriority w:val="99"/>
    <w:rsid w:val="00F333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A107D4"/>
    <w:pPr>
      <w:widowControl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C590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uiPriority w:val="99"/>
    <w:rsid w:val="00A107D4"/>
    <w:pPr>
      <w:widowControl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УНР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Шалпакова</cp:lastModifiedBy>
  <cp:revision>2</cp:revision>
  <cp:lastPrinted>2023-08-09T13:10:00Z</cp:lastPrinted>
  <dcterms:created xsi:type="dcterms:W3CDTF">2023-08-22T09:21:00Z</dcterms:created>
  <dcterms:modified xsi:type="dcterms:W3CDTF">2023-08-22T09:21:00Z</dcterms:modified>
</cp:coreProperties>
</file>